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A00" w:rsidRDefault="003A7A00" w:rsidP="003A7A00">
      <w:pPr>
        <w:adjustRightInd w:val="0"/>
        <w:snapToGrid w:val="0"/>
        <w:spacing w:beforeLines="100" w:before="312" w:line="560" w:lineRule="exact"/>
        <w:contextualSpacing/>
        <w:rPr>
          <w:rFonts w:ascii="黑体" w:eastAsia="黑体" w:hAnsi="黑体" w:cs="黑体"/>
          <w:kern w:val="0"/>
          <w:sz w:val="32"/>
          <w:szCs w:val="32"/>
          <w:lang w:bidi="ar"/>
        </w:rPr>
      </w:pPr>
      <w:r>
        <w:rPr>
          <w:rFonts w:ascii="黑体" w:eastAsia="黑体" w:hAnsi="黑体" w:cs="黑体" w:hint="eastAsia"/>
          <w:kern w:val="0"/>
          <w:sz w:val="32"/>
          <w:szCs w:val="32"/>
          <w:lang w:bidi="ar"/>
        </w:rPr>
        <w:t>附件4：</w:t>
      </w:r>
      <w:bookmarkStart w:id="0" w:name="_GoBack"/>
      <w:bookmarkEnd w:id="0"/>
    </w:p>
    <w:p w:rsidR="003A7A00" w:rsidRDefault="003A7A00" w:rsidP="003A7A00">
      <w:pPr>
        <w:rPr>
          <w:rFonts w:cs="Arial"/>
          <w:b/>
          <w:lang w:val="fr-CH" w:eastAsia="fr-CH"/>
        </w:rPr>
      </w:pPr>
      <w:bookmarkStart w:id="1" w:name="_Toc5157030"/>
      <w:bookmarkStart w:id="2" w:name="_Toc5160138"/>
      <w:bookmarkStart w:id="3" w:name="_Toc13509859"/>
      <w:bookmarkStart w:id="4" w:name="_Toc5198462"/>
      <w:bookmarkStart w:id="5" w:name="_Toc5198845"/>
      <w:r>
        <w:rPr>
          <w:rFonts w:cs="Arial"/>
          <w:b/>
          <w:lang w:val="fr-CH" w:eastAsia="fr-CH"/>
        </w:rPr>
        <w:t>ISO/IEC #######</w:t>
      </w:r>
    </w:p>
    <w:p w:rsidR="003A7A00" w:rsidRDefault="003A7A00" w:rsidP="003A7A00">
      <w:pPr>
        <w:rPr>
          <w:rFonts w:cs="Arial"/>
        </w:rPr>
      </w:pPr>
      <w:r>
        <w:rPr>
          <w:rFonts w:cs="Arial"/>
          <w:lang w:val="fr-CH" w:eastAsia="fr-CH"/>
        </w:rPr>
        <w:t xml:space="preserve">Date: </w:t>
      </w:r>
      <w:r>
        <w:rPr>
          <w:rFonts w:eastAsia="宋体" w:cs="Arial" w:hint="eastAsia"/>
          <w:lang w:val="fr-CH"/>
        </w:rPr>
        <w:t>2020</w:t>
      </w:r>
      <w:r>
        <w:rPr>
          <w:rFonts w:cs="Arial"/>
          <w:lang w:val="fr-CH" w:eastAsia="fr-CH"/>
        </w:rPr>
        <w:t>-</w:t>
      </w:r>
      <w:r>
        <w:rPr>
          <w:rFonts w:cs="Arial"/>
          <w:lang w:val="fr-CH"/>
        </w:rPr>
        <w:t>XX</w:t>
      </w:r>
      <w:r>
        <w:rPr>
          <w:rFonts w:cs="Arial"/>
          <w:lang w:val="fr-CH" w:eastAsia="fr-CH"/>
        </w:rPr>
        <w:t>-</w:t>
      </w:r>
      <w:r>
        <w:rPr>
          <w:rFonts w:cs="Arial"/>
        </w:rPr>
        <w:t>XX</w:t>
      </w:r>
    </w:p>
    <w:p w:rsidR="003A7A00" w:rsidRDefault="003A7A00" w:rsidP="003A7A00">
      <w:pPr>
        <w:rPr>
          <w:rFonts w:cs="Arial"/>
        </w:rPr>
      </w:pPr>
      <w:r>
        <w:rPr>
          <w:rFonts w:cs="Arial"/>
          <w:lang w:val="fr-CH" w:eastAsia="fr-CH"/>
        </w:rPr>
        <w:t>ISO/IEC JTC 1</w:t>
      </w:r>
      <w:r>
        <w:rPr>
          <w:rFonts w:cs="Arial"/>
        </w:rPr>
        <w:t>/SC </w:t>
      </w:r>
      <w:r>
        <w:rPr>
          <w:rFonts w:cs="Arial"/>
          <w:lang w:val="fr-CH" w:eastAsia="fr-CH"/>
        </w:rPr>
        <w:t>27</w:t>
      </w:r>
      <w:r>
        <w:rPr>
          <w:rFonts w:cs="Arial"/>
        </w:rPr>
        <w:t>/WG X</w:t>
      </w:r>
    </w:p>
    <w:p w:rsidR="003A7A00" w:rsidRDefault="003A7A00" w:rsidP="003A7A00">
      <w:pPr>
        <w:spacing w:after="2000"/>
        <w:rPr>
          <w:rFonts w:cs="Arial"/>
        </w:rPr>
      </w:pPr>
      <w:bookmarkStart w:id="6" w:name="CVP_Secretariat_Loca"/>
      <w:r>
        <w:rPr>
          <w:rFonts w:cs="Arial"/>
        </w:rPr>
        <w:t>Secretariat</w:t>
      </w:r>
      <w:bookmarkEnd w:id="6"/>
      <w:r>
        <w:rPr>
          <w:rFonts w:cs="Arial"/>
        </w:rPr>
        <w:t xml:space="preserve">: </w:t>
      </w:r>
      <w:r>
        <w:rPr>
          <w:rFonts w:cs="Arial"/>
          <w:lang w:val="fr-CH" w:eastAsia="fr-CH"/>
        </w:rPr>
        <w:t>DIN</w:t>
      </w:r>
    </w:p>
    <w:p w:rsidR="003A7A00" w:rsidRDefault="003A7A00" w:rsidP="003A7A00">
      <w:pPr>
        <w:spacing w:line="360" w:lineRule="atLeast"/>
        <w:jc w:val="center"/>
        <w:rPr>
          <w:rFonts w:cs="Arial"/>
          <w:b/>
          <w:sz w:val="36"/>
          <w:szCs w:val="32"/>
          <w:shd w:val="pct10" w:color="auto" w:fill="FFFFFF"/>
        </w:rPr>
      </w:pPr>
      <w:r>
        <w:rPr>
          <w:rFonts w:cs="Arial"/>
          <w:b/>
          <w:sz w:val="36"/>
          <w:szCs w:val="32"/>
          <w:shd w:val="pct10" w:color="auto" w:fill="FFFFFF"/>
        </w:rPr>
        <w:t>Title</w:t>
      </w:r>
    </w:p>
    <w:p w:rsidR="003A7A00" w:rsidRDefault="003A7A00" w:rsidP="003A7A00">
      <w:pPr>
        <w:spacing w:line="360" w:lineRule="atLeast"/>
        <w:rPr>
          <w:rFonts w:cs="Arial"/>
          <w:b/>
          <w:sz w:val="32"/>
          <w:szCs w:val="32"/>
        </w:rPr>
      </w:pPr>
    </w:p>
    <w:p w:rsidR="003A7A00" w:rsidRDefault="003A7A00" w:rsidP="003A7A00">
      <w:pPr>
        <w:pBdr>
          <w:top w:val="single" w:sz="4" w:space="1" w:color="auto"/>
          <w:left w:val="single" w:sz="4" w:space="4" w:color="auto"/>
          <w:bottom w:val="single" w:sz="4" w:space="1" w:color="auto"/>
          <w:right w:val="single" w:sz="4" w:space="4" w:color="auto"/>
        </w:pBdr>
        <w:ind w:left="85" w:right="85"/>
        <w:outlineLvl w:val="0"/>
        <w:rPr>
          <w:rFonts w:cs="Arial"/>
          <w:sz w:val="80"/>
          <w:szCs w:val="80"/>
        </w:rPr>
      </w:pPr>
      <w:bookmarkStart w:id="7" w:name="_Toc5157028"/>
      <w:bookmarkStart w:id="8" w:name="_Toc5198843"/>
      <w:bookmarkStart w:id="9" w:name="_Toc13509857"/>
      <w:bookmarkStart w:id="10" w:name="_Toc5018760"/>
      <w:bookmarkStart w:id="11" w:name="_Toc5198460"/>
      <w:bookmarkStart w:id="12" w:name="_Toc5160136"/>
      <w:r>
        <w:rPr>
          <w:rFonts w:cs="Arial"/>
          <w:sz w:val="80"/>
          <w:szCs w:val="80"/>
        </w:rPr>
        <w:t>PD stage</w:t>
      </w:r>
      <w:bookmarkEnd w:id="7"/>
      <w:bookmarkEnd w:id="8"/>
      <w:bookmarkEnd w:id="9"/>
      <w:bookmarkEnd w:id="10"/>
      <w:bookmarkEnd w:id="11"/>
      <w:bookmarkEnd w:id="12"/>
    </w:p>
    <w:p w:rsidR="003A7A00" w:rsidRDefault="003A7A00" w:rsidP="003A7A00">
      <w:pPr>
        <w:spacing w:after="120"/>
        <w:rPr>
          <w:rFonts w:cs="Arial"/>
        </w:rPr>
      </w:pPr>
    </w:p>
    <w:p w:rsidR="003A7A00" w:rsidRDefault="003A7A00" w:rsidP="003A7A00">
      <w:pPr>
        <w:pBdr>
          <w:top w:val="single" w:sz="4" w:space="1" w:color="auto"/>
          <w:left w:val="single" w:sz="4" w:space="4" w:color="auto"/>
          <w:bottom w:val="single" w:sz="4" w:space="1" w:color="auto"/>
          <w:right w:val="single" w:sz="4" w:space="4" w:color="auto"/>
        </w:pBdr>
        <w:spacing w:after="120"/>
        <w:ind w:left="85" w:right="85"/>
        <w:outlineLvl w:val="0"/>
        <w:rPr>
          <w:rFonts w:cs="Arial"/>
          <w:b/>
          <w:color w:val="0070C0"/>
          <w:sz w:val="20"/>
          <w:szCs w:val="20"/>
        </w:rPr>
      </w:pPr>
      <w:bookmarkStart w:id="13" w:name="_Toc13509858"/>
      <w:bookmarkStart w:id="14" w:name="_Toc5018761"/>
      <w:bookmarkStart w:id="15" w:name="_Toc5157029"/>
      <w:bookmarkStart w:id="16" w:name="_Toc5198461"/>
      <w:bookmarkStart w:id="17" w:name="_Toc5160137"/>
      <w:bookmarkStart w:id="18" w:name="_Toc5198844"/>
      <w:r>
        <w:rPr>
          <w:rFonts w:cs="Arial"/>
          <w:b/>
          <w:color w:val="0070C0"/>
          <w:sz w:val="20"/>
          <w:szCs w:val="20"/>
        </w:rPr>
        <w:t>Warning for WDs and CDs</w:t>
      </w:r>
      <w:bookmarkEnd w:id="13"/>
      <w:bookmarkEnd w:id="14"/>
      <w:bookmarkEnd w:id="15"/>
      <w:bookmarkEnd w:id="16"/>
      <w:bookmarkEnd w:id="17"/>
      <w:bookmarkEnd w:id="18"/>
    </w:p>
    <w:p w:rsidR="003A7A00" w:rsidRDefault="003A7A00" w:rsidP="003A7A00">
      <w:pPr>
        <w:pBdr>
          <w:top w:val="single" w:sz="4" w:space="1" w:color="auto"/>
          <w:left w:val="single" w:sz="4" w:space="4" w:color="auto"/>
          <w:bottom w:val="single" w:sz="4" w:space="1" w:color="auto"/>
          <w:right w:val="single" w:sz="4" w:space="4" w:color="auto"/>
        </w:pBdr>
        <w:spacing w:after="120"/>
        <w:ind w:left="85" w:right="85"/>
        <w:rPr>
          <w:rFonts w:cs="Arial"/>
          <w:bCs/>
          <w:color w:val="0070C0"/>
          <w:sz w:val="20"/>
          <w:szCs w:val="20"/>
        </w:rPr>
      </w:pPr>
      <w:r>
        <w:rPr>
          <w:rFonts w:cs="Arial"/>
          <w:bCs/>
          <w:color w:val="0070C0"/>
          <w:sz w:val="20"/>
          <w:szCs w:val="20"/>
        </w:rPr>
        <w:t>This document is not an ISO International Standard. It is distributed for review and comment. It is subject to change without notice and may not be referred to as an International Standard.</w:t>
      </w:r>
    </w:p>
    <w:p w:rsidR="003A7A00" w:rsidRDefault="003A7A00" w:rsidP="003A7A00">
      <w:pPr>
        <w:pBdr>
          <w:top w:val="single" w:sz="4" w:space="1" w:color="auto"/>
          <w:left w:val="single" w:sz="4" w:space="4" w:color="auto"/>
          <w:bottom w:val="single" w:sz="4" w:space="1" w:color="auto"/>
          <w:right w:val="single" w:sz="4" w:space="4" w:color="auto"/>
        </w:pBdr>
        <w:ind w:left="85" w:right="85"/>
        <w:rPr>
          <w:rFonts w:cs="Arial"/>
          <w:color w:val="0070C0"/>
          <w:sz w:val="20"/>
          <w:szCs w:val="20"/>
        </w:rPr>
      </w:pPr>
      <w:r>
        <w:rPr>
          <w:rFonts w:cs="Arial"/>
          <w:bCs/>
          <w:color w:val="0070C0"/>
          <w:sz w:val="20"/>
          <w:szCs w:val="20"/>
        </w:rPr>
        <w:t>Recipients of this draft are invited to submit, with their comments, notification of any relevant patent rights of which they are aware and to provide supporting documentation.</w:t>
      </w:r>
    </w:p>
    <w:p w:rsidR="003A7A00" w:rsidRDefault="003A7A00" w:rsidP="003A7A00">
      <w:pPr>
        <w:spacing w:before="4000" w:after="120"/>
        <w:rPr>
          <w:rFonts w:cs="Arial"/>
          <w:sz w:val="20"/>
          <w:szCs w:val="20"/>
        </w:rPr>
      </w:pPr>
    </w:p>
    <w:p w:rsidR="003A7A00" w:rsidRDefault="003A7A00" w:rsidP="003A7A00">
      <w:pPr>
        <w:pStyle w:val="zzCopyright"/>
        <w:pageBreakBefore/>
        <w:pBdr>
          <w:top w:val="single" w:sz="4" w:space="1" w:color="auto"/>
          <w:left w:val="single" w:sz="4" w:space="4" w:color="auto"/>
          <w:bottom w:val="none" w:sz="0" w:space="0" w:color="auto"/>
          <w:right w:val="single" w:sz="4" w:space="4" w:color="auto"/>
        </w:pBdr>
        <w:autoSpaceDE w:val="0"/>
        <w:autoSpaceDN w:val="0"/>
        <w:adjustRightInd w:val="0"/>
        <w:spacing w:before="40"/>
        <w:ind w:left="102" w:right="102"/>
        <w:rPr>
          <w:rFonts w:eastAsia="宋体" w:cs="Arial"/>
          <w:color w:val="auto"/>
          <w:szCs w:val="24"/>
          <w:lang w:eastAsia="zh-CN"/>
        </w:rPr>
      </w:pPr>
      <w:r>
        <w:rPr>
          <w:rFonts w:cs="Arial"/>
          <w:color w:val="auto"/>
          <w:szCs w:val="24"/>
        </w:rPr>
        <w:lastRenderedPageBreak/>
        <w:t xml:space="preserve">© ISO </w:t>
      </w:r>
      <w:r>
        <w:rPr>
          <w:rFonts w:eastAsia="宋体" w:cs="Arial" w:hint="eastAsia"/>
          <w:color w:val="auto"/>
          <w:szCs w:val="24"/>
          <w:lang w:eastAsia="zh-CN"/>
        </w:rPr>
        <w:t>2020</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rPr>
          <w:rFonts w:cs="Arial"/>
          <w:color w:val="auto"/>
          <w:szCs w:val="24"/>
        </w:rPr>
      </w:pPr>
      <w:r>
        <w:rPr>
          <w:rFonts w:cs="Arial"/>
          <w:color w:val="auto"/>
          <w:szCs w:val="24"/>
        </w:rPr>
        <w:t>All rights reserved. Unless otherwise specified, no part of this publication may be reproduced or utilized otherwise in any form or by any means, electronic or mechanical, including photocopying, or posting on the internet or an intranet, without prior written permission. Permission can be requested from either ISO at the address below or ISO's member body in the country of the requester.</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rPr>
      </w:pPr>
      <w:r>
        <w:rPr>
          <w:rFonts w:cs="Arial"/>
          <w:color w:val="auto"/>
          <w:szCs w:val="24"/>
        </w:rPr>
        <w:t>ISO copyright office</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rPr>
      </w:pPr>
      <w:r>
        <w:rPr>
          <w:rFonts w:cs="Arial"/>
          <w:color w:val="auto"/>
          <w:szCs w:val="24"/>
        </w:rPr>
        <w:t xml:space="preserve">CP 401 • Ch. de </w:t>
      </w:r>
      <w:proofErr w:type="spellStart"/>
      <w:r>
        <w:rPr>
          <w:rFonts w:cs="Arial"/>
          <w:color w:val="auto"/>
          <w:szCs w:val="24"/>
        </w:rPr>
        <w:t>Blandonnet</w:t>
      </w:r>
      <w:proofErr w:type="spellEnd"/>
      <w:r>
        <w:rPr>
          <w:rFonts w:cs="Arial"/>
          <w:color w:val="auto"/>
          <w:szCs w:val="24"/>
        </w:rPr>
        <w:t xml:space="preserve"> 8</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rPr>
      </w:pPr>
      <w:r>
        <w:rPr>
          <w:rFonts w:cs="Arial"/>
          <w:color w:val="auto"/>
          <w:szCs w:val="24"/>
        </w:rPr>
        <w:t>CH-1214 Vernier, Geneva</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rPr>
      </w:pPr>
      <w:r>
        <w:rPr>
          <w:rFonts w:cs="Arial"/>
          <w:color w:val="auto"/>
          <w:szCs w:val="24"/>
        </w:rPr>
        <w:t>Phone: +41 22 749 01 11</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lang w:val="de-CH"/>
        </w:rPr>
      </w:pPr>
      <w:r>
        <w:rPr>
          <w:rFonts w:cs="Arial"/>
          <w:color w:val="auto"/>
          <w:szCs w:val="24"/>
          <w:lang w:val="de-CH"/>
        </w:rPr>
        <w:t>Tel.  + 41 22 749 01 11</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spacing w:after="0"/>
        <w:ind w:left="102" w:right="102" w:firstLine="403"/>
        <w:rPr>
          <w:rFonts w:cs="Arial"/>
          <w:color w:val="auto"/>
          <w:szCs w:val="24"/>
          <w:lang w:val="de-CH"/>
        </w:rPr>
      </w:pPr>
      <w:r>
        <w:rPr>
          <w:rFonts w:cs="Arial"/>
          <w:color w:val="auto"/>
          <w:szCs w:val="24"/>
          <w:lang w:val="de-CH"/>
        </w:rPr>
        <w:t>Fax  + 41 22 749 09 47E-mail  copyright@iso.org</w:t>
      </w:r>
    </w:p>
    <w:p w:rsidR="003A7A00" w:rsidRDefault="003A7A00" w:rsidP="003A7A00">
      <w:pPr>
        <w:pStyle w:val="zzCopyright"/>
        <w:pBdr>
          <w:top w:val="none" w:sz="0" w:space="0" w:color="auto"/>
          <w:left w:val="single" w:sz="4" w:space="4" w:color="auto"/>
          <w:bottom w:val="none" w:sz="0" w:space="0" w:color="auto"/>
          <w:right w:val="single" w:sz="4" w:space="4" w:color="auto"/>
        </w:pBdr>
        <w:autoSpaceDE w:val="0"/>
        <w:autoSpaceDN w:val="0"/>
        <w:adjustRightInd w:val="0"/>
        <w:ind w:left="102" w:right="102" w:firstLine="403"/>
        <w:rPr>
          <w:rFonts w:cs="Arial"/>
          <w:color w:val="auto"/>
          <w:szCs w:val="24"/>
          <w:lang w:val="de-CH"/>
        </w:rPr>
      </w:pPr>
      <w:r>
        <w:rPr>
          <w:rFonts w:cs="Arial"/>
          <w:color w:val="auto"/>
          <w:szCs w:val="24"/>
          <w:lang w:val="de-CH"/>
        </w:rPr>
        <w:t>Web  www.iso.org</w:t>
      </w:r>
    </w:p>
    <w:p w:rsidR="003A7A00" w:rsidRDefault="003A7A00" w:rsidP="003A7A00">
      <w:pPr>
        <w:pStyle w:val="zzCopyright"/>
        <w:pBdr>
          <w:top w:val="none" w:sz="0" w:space="0" w:color="auto"/>
          <w:left w:val="single" w:sz="4" w:space="4" w:color="auto"/>
          <w:bottom w:val="single" w:sz="4" w:space="1" w:color="auto"/>
          <w:right w:val="single" w:sz="4" w:space="4" w:color="auto"/>
        </w:pBdr>
        <w:autoSpaceDE w:val="0"/>
        <w:autoSpaceDN w:val="0"/>
        <w:adjustRightInd w:val="0"/>
        <w:ind w:left="102" w:right="102"/>
        <w:rPr>
          <w:rFonts w:cs="Arial"/>
          <w:color w:val="auto"/>
          <w:szCs w:val="24"/>
          <w:lang w:val="de-CH"/>
        </w:rPr>
      </w:pPr>
      <w:r>
        <w:rPr>
          <w:rFonts w:cs="Arial"/>
          <w:color w:val="auto"/>
          <w:szCs w:val="24"/>
          <w:lang w:val="de-CH"/>
        </w:rPr>
        <w:t>Published in Switzerland.</w:t>
      </w:r>
    </w:p>
    <w:p w:rsidR="003A7A00" w:rsidRDefault="003A7A00" w:rsidP="003A7A00">
      <w:pPr>
        <w:rPr>
          <w:rFonts w:eastAsia="MS Mincho"/>
          <w:lang w:val="de-CH" w:eastAsia="ja-JP"/>
        </w:rPr>
      </w:pPr>
    </w:p>
    <w:p w:rsidR="003A7A00" w:rsidRDefault="003A7A00" w:rsidP="003A7A00">
      <w:pPr>
        <w:rPr>
          <w:rFonts w:cs="Arial"/>
          <w:b/>
          <w:sz w:val="28"/>
          <w:szCs w:val="28"/>
        </w:rPr>
      </w:pPr>
      <w:r>
        <w:rPr>
          <w:rFonts w:cs="Arial"/>
          <w:b/>
          <w:sz w:val="28"/>
          <w:szCs w:val="28"/>
        </w:rPr>
        <w:br w:type="page"/>
      </w:r>
      <w:r>
        <w:rPr>
          <w:rFonts w:cs="Arial"/>
          <w:b/>
          <w:sz w:val="32"/>
          <w:szCs w:val="28"/>
        </w:rPr>
        <w:t>Contents</w:t>
      </w:r>
      <w:bookmarkEnd w:id="1"/>
      <w:bookmarkEnd w:id="2"/>
      <w:bookmarkEnd w:id="3"/>
      <w:bookmarkEnd w:id="4"/>
      <w:bookmarkEnd w:id="5"/>
    </w:p>
    <w:p w:rsidR="003A7A00" w:rsidRDefault="003A7A00" w:rsidP="003A7A00">
      <w:pPr>
        <w:pStyle w:val="11"/>
        <w:tabs>
          <w:tab w:val="right" w:leader="dot" w:pos="9742"/>
        </w:tabs>
        <w:rPr>
          <w:rFonts w:cs="Arial"/>
          <w:shd w:val="pct10" w:color="auto" w:fill="FFFFFF"/>
        </w:rPr>
      </w:pPr>
      <w:r>
        <w:rPr>
          <w:rFonts w:cs="Arial"/>
          <w:shd w:val="pct10" w:color="auto" w:fill="FFFFFF"/>
        </w:rPr>
        <w:fldChar w:fldCharType="begin"/>
      </w:r>
      <w:r>
        <w:rPr>
          <w:rFonts w:cs="Arial"/>
          <w:shd w:val="pct10" w:color="auto" w:fill="FFFFFF"/>
        </w:rPr>
        <w:instrText xml:space="preserve"> TOC \o "1-3" \h \z \u </w:instrText>
      </w:r>
      <w:r>
        <w:rPr>
          <w:rFonts w:cs="Arial"/>
          <w:shd w:val="pct10" w:color="auto" w:fill="FFFFFF"/>
        </w:rPr>
        <w:fldChar w:fldCharType="separate"/>
      </w:r>
      <w:r>
        <w:rPr>
          <w:rFonts w:cs="Arial"/>
          <w:shd w:val="pct10" w:color="auto" w:fill="FFFFFF"/>
        </w:rPr>
        <w:t>XXXXXXXXXX……………………………………………………………………………….a</w:t>
      </w:r>
    </w:p>
    <w:p w:rsidR="003A7A00" w:rsidRDefault="003A7A00" w:rsidP="003A7A00">
      <w:pPr>
        <w:rPr>
          <w:rFonts w:ascii="Arial" w:hAnsi="Arial" w:cs="Arial"/>
          <w:b/>
          <w:kern w:val="0"/>
          <w:sz w:val="22"/>
          <w:shd w:val="pct10" w:color="auto" w:fill="FFFFFF"/>
          <w:lang w:val="en-GB" w:eastAsia="en-US"/>
        </w:rPr>
      </w:pPr>
      <w:r>
        <w:rPr>
          <w:rFonts w:ascii="Arial" w:hAnsi="Arial" w:cs="Arial" w:hint="eastAsia"/>
          <w:b/>
          <w:kern w:val="0"/>
          <w:sz w:val="22"/>
          <w:shd w:val="pct10" w:color="auto" w:fill="FFFFFF"/>
          <w:lang w:val="en-GB" w:eastAsia="en-US"/>
        </w:rPr>
        <w:t>X</w:t>
      </w:r>
      <w:r>
        <w:rPr>
          <w:rFonts w:ascii="Arial" w:hAnsi="Arial" w:cs="Arial"/>
          <w:b/>
          <w:kern w:val="0"/>
          <w:sz w:val="22"/>
          <w:shd w:val="pct10" w:color="auto" w:fill="FFFFFF"/>
          <w:lang w:val="en-GB" w:eastAsia="en-US"/>
        </w:rPr>
        <w:t>XXXXXXXXXXXXXXXXX…………………………………………………………………b</w:t>
      </w:r>
    </w:p>
    <w:p w:rsidR="003A7A00" w:rsidRDefault="003A7A00" w:rsidP="003A7A00">
      <w:pPr>
        <w:rPr>
          <w:rFonts w:ascii="Arial" w:hAnsi="Arial" w:cs="Arial"/>
          <w:b/>
          <w:kern w:val="0"/>
          <w:sz w:val="22"/>
          <w:shd w:val="pct10" w:color="auto" w:fill="FFFFFF"/>
          <w:lang w:val="en-GB" w:eastAsia="en-US"/>
        </w:rPr>
      </w:pPr>
    </w:p>
    <w:p w:rsidR="003A7A00" w:rsidRDefault="003A7A00" w:rsidP="003A7A00">
      <w:pPr>
        <w:rPr>
          <w:rFonts w:ascii="Arial" w:hAnsi="Arial" w:cs="Arial"/>
          <w:b/>
          <w:kern w:val="0"/>
          <w:sz w:val="22"/>
          <w:shd w:val="pct10" w:color="auto" w:fill="FFFFFF"/>
          <w:lang w:val="en-GB"/>
        </w:rPr>
      </w:pPr>
      <w:r>
        <w:rPr>
          <w:rFonts w:ascii="Arial" w:hAnsi="Arial" w:cs="Arial" w:hint="eastAsia"/>
          <w:b/>
          <w:kern w:val="0"/>
          <w:sz w:val="22"/>
          <w:shd w:val="pct10" w:color="auto" w:fill="FFFFFF"/>
          <w:lang w:val="en-GB"/>
        </w:rPr>
        <w:t>X</w:t>
      </w:r>
      <w:r>
        <w:rPr>
          <w:rFonts w:ascii="Arial" w:hAnsi="Arial" w:cs="Arial"/>
          <w:b/>
          <w:kern w:val="0"/>
          <w:sz w:val="22"/>
          <w:shd w:val="pct10" w:color="auto" w:fill="FFFFFF"/>
          <w:lang w:val="en-GB"/>
        </w:rPr>
        <w:t>XXXXXXXXXXXXX………………………………………………………………………..c</w:t>
      </w:r>
    </w:p>
    <w:p w:rsidR="003A7A00" w:rsidRDefault="003A7A00" w:rsidP="003A7A00">
      <w:pPr>
        <w:rPr>
          <w:rFonts w:ascii="Arial" w:hAnsi="Arial" w:cs="Arial"/>
          <w:b/>
          <w:kern w:val="0"/>
          <w:sz w:val="22"/>
          <w:shd w:val="pct10" w:color="auto" w:fill="FFFFFF"/>
          <w:lang w:val="en-GB"/>
        </w:rPr>
      </w:pPr>
    </w:p>
    <w:p w:rsidR="003A7A00" w:rsidRDefault="003A7A00" w:rsidP="003A7A00">
      <w:pPr>
        <w:rPr>
          <w:rFonts w:ascii="Arial" w:hAnsi="Arial" w:cs="Arial"/>
          <w:b/>
          <w:kern w:val="0"/>
          <w:sz w:val="22"/>
          <w:shd w:val="pct10" w:color="auto" w:fill="FFFFFF"/>
        </w:rPr>
      </w:pPr>
      <w:r>
        <w:rPr>
          <w:rFonts w:ascii="Arial" w:hAnsi="Arial" w:cs="Arial"/>
          <w:b/>
          <w:kern w:val="0"/>
          <w:sz w:val="22"/>
          <w:shd w:val="pct10" w:color="auto" w:fill="FFFFFF"/>
          <w:lang w:val="en-GB"/>
        </w:rPr>
        <w:t>……….</w:t>
      </w:r>
      <w:r>
        <w:rPr>
          <w:rFonts w:ascii="Arial" w:hAnsi="Arial" w:cs="Arial" w:hint="eastAsia"/>
          <w:b/>
          <w:kern w:val="0"/>
          <w:sz w:val="22"/>
          <w:shd w:val="pct10" w:color="auto" w:fill="FFFFFF"/>
        </w:rPr>
        <w:t>........................</w:t>
      </w:r>
    </w:p>
    <w:p w:rsidR="003A7A00" w:rsidRDefault="003A7A00" w:rsidP="003A7A00">
      <w:pPr>
        <w:jc w:val="left"/>
        <w:rPr>
          <w:rFonts w:ascii="Times New Roman" w:eastAsia="黑体" w:hAnsi="Times New Roman"/>
          <w:sz w:val="36"/>
          <w:szCs w:val="36"/>
        </w:rPr>
      </w:pPr>
      <w:r>
        <w:rPr>
          <w:rFonts w:cs="Arial"/>
          <w:b/>
          <w:bCs/>
          <w:shd w:val="pct10" w:color="auto" w:fill="FFFFFF"/>
          <w:lang w:val="fr-CH" w:eastAsia="fr-CH"/>
        </w:rPr>
        <w:fldChar w:fldCharType="end"/>
      </w:r>
    </w:p>
    <w:p w:rsidR="003A7A00" w:rsidRDefault="003A7A00" w:rsidP="003A7A00">
      <w:pPr>
        <w:pStyle w:val="zzSTDTitle"/>
        <w:spacing w:before="0" w:after="360"/>
        <w:rPr>
          <w:color w:val="auto"/>
          <w:szCs w:val="32"/>
          <w:lang w:eastAsia="zh-CN"/>
        </w:rPr>
      </w:pPr>
      <w:r>
        <w:rPr>
          <w:rFonts w:ascii="Times New Roman" w:eastAsia="黑体" w:hAnsi="Times New Roman"/>
          <w:sz w:val="36"/>
          <w:szCs w:val="36"/>
        </w:rPr>
        <w:br w:type="page"/>
      </w:r>
      <w:r>
        <w:rPr>
          <w:rFonts w:ascii="Times New Roman" w:eastAsia="黑体" w:hAnsi="Times New Roman" w:hint="eastAsia"/>
          <w:color w:val="auto"/>
          <w:sz w:val="36"/>
          <w:szCs w:val="36"/>
          <w:lang w:eastAsia="zh-CN"/>
        </w:rPr>
        <w:t>Title</w:t>
      </w:r>
    </w:p>
    <w:p w:rsidR="003A7A00" w:rsidRDefault="003A7A00" w:rsidP="003A7A00">
      <w:pPr>
        <w:pStyle w:val="1"/>
        <w:widowControl/>
        <w:numPr>
          <w:ilvl w:val="0"/>
          <w:numId w:val="2"/>
        </w:numPr>
        <w:tabs>
          <w:tab w:val="clear" w:pos="432"/>
          <w:tab w:val="left" w:pos="400"/>
          <w:tab w:val="left" w:pos="560"/>
        </w:tabs>
        <w:suppressAutoHyphens/>
        <w:spacing w:before="270" w:after="240" w:line="270" w:lineRule="atLeast"/>
        <w:ind w:left="0" w:firstLine="0"/>
      </w:pPr>
      <w:bookmarkStart w:id="19" w:name="_Toc32869162"/>
      <w:bookmarkStart w:id="20" w:name="_Toc485815079"/>
      <w:bookmarkStart w:id="21" w:name="_Toc353342669"/>
      <w:r>
        <w:t>Scope</w:t>
      </w:r>
      <w:bookmarkEnd w:id="19"/>
      <w:bookmarkEnd w:id="20"/>
      <w:bookmarkEnd w:id="21"/>
    </w:p>
    <w:p w:rsidR="003A7A00" w:rsidRDefault="003A7A00" w:rsidP="003A7A00">
      <w:r>
        <w:t xml:space="preserve">This standard </w:t>
      </w:r>
      <w:r>
        <w:rPr>
          <w:rFonts w:hint="eastAsia"/>
        </w:rPr>
        <w:t>XXXXXXXXXXX</w:t>
      </w:r>
      <w:r>
        <w:t>.</w:t>
      </w:r>
    </w:p>
    <w:p w:rsidR="003A7A00" w:rsidRDefault="003A7A00" w:rsidP="003A7A00">
      <w:pPr>
        <w:pStyle w:val="1"/>
        <w:widowControl/>
        <w:numPr>
          <w:ilvl w:val="0"/>
          <w:numId w:val="2"/>
        </w:numPr>
        <w:tabs>
          <w:tab w:val="clear" w:pos="432"/>
          <w:tab w:val="left" w:pos="400"/>
          <w:tab w:val="left" w:pos="560"/>
        </w:tabs>
        <w:suppressAutoHyphens/>
        <w:spacing w:before="270" w:after="240" w:line="270" w:lineRule="atLeast"/>
        <w:ind w:left="0" w:firstLine="0"/>
      </w:pPr>
      <w:bookmarkStart w:id="22" w:name="_Toc32869163"/>
      <w:bookmarkStart w:id="23" w:name="_Toc353342670"/>
      <w:bookmarkStart w:id="24" w:name="_Toc485815080"/>
      <w:r>
        <w:t>Normative references</w:t>
      </w:r>
      <w:bookmarkEnd w:id="22"/>
      <w:bookmarkEnd w:id="23"/>
      <w:r>
        <w:t xml:space="preserve"> </w:t>
      </w:r>
      <w:bookmarkEnd w:id="24"/>
    </w:p>
    <w:p w:rsidR="003A7A00" w:rsidRDefault="003A7A00" w:rsidP="003A7A00">
      <w: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rsidR="003A7A00" w:rsidRDefault="003A7A00" w:rsidP="003A7A00">
      <w:pPr>
        <w:autoSpaceDE w:val="0"/>
        <w:autoSpaceDN w:val="0"/>
        <w:adjustRightInd w:val="0"/>
        <w:spacing w:line="360" w:lineRule="auto"/>
        <w:jc w:val="left"/>
        <w:rPr>
          <w:i/>
          <w:iCs/>
        </w:rPr>
      </w:pPr>
      <w:proofErr w:type="spellStart"/>
      <w:proofErr w:type="gramStart"/>
      <w:r>
        <w:rPr>
          <w:i/>
          <w:iCs/>
        </w:rPr>
        <w:t>xxxxxxxxxxxxxxxxxxxxxxxxxxxxxxxxxxx</w:t>
      </w:r>
      <w:proofErr w:type="spellEnd"/>
      <w:proofErr w:type="gramEnd"/>
    </w:p>
    <w:p w:rsidR="003A7A00" w:rsidRDefault="003A7A00" w:rsidP="003A7A00">
      <w:pPr>
        <w:autoSpaceDE w:val="0"/>
        <w:autoSpaceDN w:val="0"/>
        <w:adjustRightInd w:val="0"/>
        <w:spacing w:line="360" w:lineRule="auto"/>
        <w:jc w:val="left"/>
        <w:rPr>
          <w:i/>
        </w:rPr>
      </w:pPr>
      <w:proofErr w:type="spellStart"/>
      <w:proofErr w:type="gramStart"/>
      <w:r>
        <w:rPr>
          <w:rFonts w:hint="eastAsia"/>
          <w:i/>
        </w:rPr>
        <w:t>x</w:t>
      </w:r>
      <w:r>
        <w:rPr>
          <w:i/>
        </w:rPr>
        <w:t>xxxxxxxxxxxxxxxxxxxxxxxxxxxxxxxxxx</w:t>
      </w:r>
      <w:proofErr w:type="spellEnd"/>
      <w:proofErr w:type="gramEnd"/>
    </w:p>
    <w:p w:rsidR="003A7A00" w:rsidRDefault="003A7A00" w:rsidP="003A7A00">
      <w:pPr>
        <w:pStyle w:val="1"/>
        <w:widowControl/>
        <w:numPr>
          <w:ilvl w:val="0"/>
          <w:numId w:val="2"/>
        </w:numPr>
        <w:tabs>
          <w:tab w:val="clear" w:pos="432"/>
          <w:tab w:val="left" w:pos="400"/>
          <w:tab w:val="left" w:pos="560"/>
        </w:tabs>
        <w:suppressAutoHyphens/>
        <w:spacing w:before="270" w:after="240" w:line="270" w:lineRule="atLeast"/>
        <w:ind w:left="0" w:firstLine="0"/>
      </w:pPr>
      <w:bookmarkStart w:id="25" w:name="_Toc32869164"/>
      <w:bookmarkStart w:id="26" w:name="_Toc353342671"/>
      <w:bookmarkStart w:id="27" w:name="_Toc485815081"/>
      <w:r>
        <w:t>Terms and definitions</w:t>
      </w:r>
      <w:bookmarkEnd w:id="25"/>
      <w:bookmarkEnd w:id="26"/>
      <w:r>
        <w:t xml:space="preserve"> </w:t>
      </w:r>
      <w:bookmarkEnd w:id="27"/>
    </w:p>
    <w:p w:rsidR="003A7A00" w:rsidRDefault="003A7A00" w:rsidP="003A7A00">
      <w:r>
        <w:t>For the purposes of this document, the following terms and definitions apply.</w:t>
      </w:r>
    </w:p>
    <w:p w:rsidR="003A7A00" w:rsidRDefault="003A7A00" w:rsidP="003A7A00">
      <w:pPr>
        <w:pStyle w:val="TermNum"/>
      </w:pPr>
      <w:r>
        <w:t>3.1</w:t>
      </w:r>
    </w:p>
    <w:p w:rsidR="003A7A00" w:rsidRDefault="003A7A00" w:rsidP="003A7A00">
      <w:pPr>
        <w:pStyle w:val="Terms"/>
        <w:rPr>
          <w:lang w:eastAsia="zh-CN"/>
        </w:rPr>
      </w:pPr>
      <w:proofErr w:type="spellStart"/>
      <w:proofErr w:type="gramStart"/>
      <w:r>
        <w:rPr>
          <w:rFonts w:hint="eastAsia"/>
          <w:lang w:eastAsia="zh-CN"/>
        </w:rPr>
        <w:t>x</w:t>
      </w:r>
      <w:r>
        <w:rPr>
          <w:lang w:eastAsia="zh-CN"/>
        </w:rPr>
        <w:t>xxxxxxxxxxx</w:t>
      </w:r>
      <w:proofErr w:type="spellEnd"/>
      <w:proofErr w:type="gramEnd"/>
    </w:p>
    <w:p w:rsidR="003A7A00" w:rsidRDefault="003A7A00" w:rsidP="003A7A00">
      <w:pPr>
        <w:pStyle w:val="Definition"/>
      </w:pPr>
      <w:proofErr w:type="spellStart"/>
      <w:proofErr w:type="gramStart"/>
      <w:r>
        <w:t>xxxxxxxxxxxxxxxxxxxxxxxxxxxxxxxxxxxxxxxxxxxxxxxxxx</w:t>
      </w:r>
      <w:proofErr w:type="spellEnd"/>
      <w:proofErr w:type="gramEnd"/>
      <w:r>
        <w:t>.</w:t>
      </w:r>
    </w:p>
    <w:p w:rsidR="003A7A00" w:rsidRDefault="003A7A00" w:rsidP="003A7A00">
      <w:pPr>
        <w:pStyle w:val="1"/>
        <w:widowControl/>
        <w:numPr>
          <w:ilvl w:val="0"/>
          <w:numId w:val="2"/>
        </w:numPr>
        <w:tabs>
          <w:tab w:val="clear" w:pos="432"/>
          <w:tab w:val="left" w:pos="400"/>
          <w:tab w:val="left" w:pos="560"/>
        </w:tabs>
        <w:suppressAutoHyphens/>
        <w:spacing w:before="270" w:after="240" w:line="270" w:lineRule="atLeast"/>
        <w:ind w:left="0" w:firstLine="0"/>
      </w:pPr>
      <w:proofErr w:type="spellStart"/>
      <w:proofErr w:type="gramStart"/>
      <w:r>
        <w:t>xxxxxxxxxxxxxxxx</w:t>
      </w:r>
      <w:proofErr w:type="spellEnd"/>
      <w:proofErr w:type="gramEnd"/>
    </w:p>
    <w:p w:rsidR="003A7A00" w:rsidRDefault="003A7A00" w:rsidP="003A7A00">
      <w:pPr>
        <w:pStyle w:val="Terms"/>
        <w:rPr>
          <w:lang w:eastAsia="zh-CN"/>
        </w:rPr>
      </w:pPr>
      <w:bookmarkStart w:id="28" w:name="_Toc32869166"/>
      <w:r>
        <w:rPr>
          <w:lang w:eastAsia="zh-CN"/>
        </w:rPr>
        <w:t xml:space="preserve">4.1 </w:t>
      </w:r>
      <w:proofErr w:type="spellStart"/>
      <w:r>
        <w:rPr>
          <w:lang w:eastAsia="zh-CN"/>
        </w:rPr>
        <w:t>xxxxxxxxxxxxxxxxxxxx</w:t>
      </w:r>
      <w:bookmarkEnd w:id="28"/>
      <w:proofErr w:type="spellEnd"/>
    </w:p>
    <w:p w:rsidR="003A7A00" w:rsidRDefault="003A7A00" w:rsidP="003A7A00">
      <w:proofErr w:type="spellStart"/>
      <w:proofErr w:type="gramStart"/>
      <w:r>
        <w:rPr>
          <w:rFonts w:hint="eastAsia"/>
        </w:rPr>
        <w:t>xxxxxxxxxxxxxxxxxxxxxxxxxxxx</w:t>
      </w:r>
      <w:proofErr w:type="spellEnd"/>
      <w:proofErr w:type="gramEnd"/>
      <w:r>
        <w:rPr>
          <w:rFonts w:hint="eastAsia"/>
        </w:rPr>
        <w:t>.</w:t>
      </w:r>
      <w:r>
        <w:t xml:space="preserve"> </w:t>
      </w:r>
    </w:p>
    <w:p w:rsidR="003A7A00" w:rsidRDefault="003A7A00" w:rsidP="003A7A00"/>
    <w:p w:rsidR="003A7A00" w:rsidRDefault="003A7A00" w:rsidP="003A7A00"/>
    <w:p w:rsidR="003A7A00" w:rsidRDefault="003A7A00" w:rsidP="003A7A00"/>
    <w:p w:rsidR="003A7A00" w:rsidRDefault="003A7A00" w:rsidP="003A7A00"/>
    <w:p w:rsidR="003A7A00" w:rsidRDefault="003A7A00" w:rsidP="003A7A00"/>
    <w:p w:rsidR="003A7A00" w:rsidRDefault="003A7A00" w:rsidP="003A7A00"/>
    <w:p w:rsidR="003A7A00" w:rsidRDefault="003A7A00" w:rsidP="003A7A00">
      <w:pPr>
        <w:rPr>
          <w:rFonts w:ascii="Times New Roman" w:eastAsia="黑体" w:hAnsi="Times New Roman"/>
          <w:sz w:val="36"/>
          <w:szCs w:val="36"/>
        </w:rPr>
        <w:sectPr w:rsidR="003A7A00">
          <w:headerReference w:type="default" r:id="rId5"/>
          <w:footerReference w:type="default" r:id="rId6"/>
          <w:headerReference w:type="first" r:id="rId7"/>
          <w:footerReference w:type="first" r:id="rId8"/>
          <w:pgSz w:w="11906" w:h="16838"/>
          <w:pgMar w:top="1440" w:right="1800" w:bottom="1440" w:left="1800" w:header="851" w:footer="992" w:gutter="0"/>
          <w:pgNumType w:start="1"/>
          <w:cols w:space="720"/>
          <w:titlePg/>
          <w:docGrid w:type="lines" w:linePitch="312"/>
        </w:sectPr>
      </w:pPr>
    </w:p>
    <w:p w:rsidR="003A7A00" w:rsidRDefault="003A7A00" w:rsidP="003A7A00">
      <w:pPr>
        <w:rPr>
          <w:rFonts w:ascii="Times New Roman" w:eastAsia="黑体" w:hAnsi="Times New Roman"/>
          <w:sz w:val="32"/>
          <w:szCs w:val="32"/>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r>
        <w:rPr>
          <w:rFonts w:ascii="Times New Roman" w:eastAsia="黑体" w:hAnsi="Times New Roman" w:hint="eastAsia"/>
          <w:sz w:val="36"/>
          <w:szCs w:val="36"/>
          <w:shd w:val="pct10" w:color="auto" w:fill="FFFFFF"/>
        </w:rPr>
        <w:t>国际标准草案名称</w:t>
      </w:r>
    </w:p>
    <w:p w:rsidR="003A7A00" w:rsidRDefault="003A7A00" w:rsidP="003A7A00">
      <w:pPr>
        <w:jc w:val="center"/>
        <w:rPr>
          <w:rFonts w:ascii="Times New Roman" w:eastAsia="黑体" w:hAnsi="Times New Roman"/>
          <w:sz w:val="36"/>
          <w:szCs w:val="36"/>
        </w:rPr>
        <w:sectPr w:rsidR="003A7A00">
          <w:headerReference w:type="default" r:id="rId9"/>
          <w:pgSz w:w="11906" w:h="16838"/>
          <w:pgMar w:top="1440" w:right="1800" w:bottom="1440" w:left="1800" w:header="851" w:footer="992" w:gutter="0"/>
          <w:pgNumType w:start="0"/>
          <w:cols w:space="720"/>
          <w:docGrid w:type="lines" w:linePitch="312"/>
        </w:sectPr>
      </w:pPr>
    </w:p>
    <w:p w:rsidR="003A7A00" w:rsidRDefault="003A7A00" w:rsidP="003A7A00">
      <w:pPr>
        <w:jc w:val="center"/>
        <w:rPr>
          <w:rFonts w:ascii="Times New Roman" w:eastAsia="黑体" w:hAnsi="Times New Roman"/>
          <w:sz w:val="36"/>
          <w:szCs w:val="36"/>
        </w:rPr>
      </w:pPr>
    </w:p>
    <w:p w:rsidR="003A7A00" w:rsidRDefault="003A7A00" w:rsidP="003A7A00">
      <w:pPr>
        <w:jc w:val="center"/>
        <w:rPr>
          <w:rFonts w:ascii="Times New Roman" w:eastAsia="黑体" w:hAnsi="Times New Roman"/>
          <w:sz w:val="36"/>
          <w:szCs w:val="36"/>
        </w:rPr>
      </w:pPr>
      <w:r>
        <w:rPr>
          <w:rFonts w:ascii="Times New Roman" w:eastAsia="黑体" w:hAnsi="Times New Roman" w:hint="eastAsia"/>
          <w:sz w:val="36"/>
          <w:szCs w:val="36"/>
        </w:rPr>
        <w:t>目</w:t>
      </w:r>
      <w:r>
        <w:rPr>
          <w:rFonts w:ascii="Times New Roman" w:eastAsia="黑体" w:hAnsi="Times New Roman" w:hint="eastAsia"/>
          <w:sz w:val="36"/>
          <w:szCs w:val="36"/>
        </w:rPr>
        <w:t xml:space="preserve"> </w:t>
      </w:r>
      <w:r>
        <w:rPr>
          <w:rFonts w:ascii="Times New Roman" w:eastAsia="黑体" w:hAnsi="Times New Roman"/>
          <w:sz w:val="36"/>
          <w:szCs w:val="36"/>
        </w:rPr>
        <w:t xml:space="preserve"> </w:t>
      </w:r>
      <w:r>
        <w:rPr>
          <w:rFonts w:ascii="Times New Roman" w:eastAsia="黑体" w:hAnsi="Times New Roman" w:hint="eastAsia"/>
          <w:sz w:val="36"/>
          <w:szCs w:val="36"/>
        </w:rPr>
        <w:t>录</w:t>
      </w:r>
    </w:p>
    <w:p w:rsidR="003A7A00" w:rsidRDefault="003A7A00" w:rsidP="003A7A00">
      <w:pPr>
        <w:jc w:val="center"/>
        <w:rPr>
          <w:rFonts w:ascii="Times New Roman" w:eastAsia="黑体" w:hAnsi="Times New Roman"/>
          <w:sz w:val="36"/>
          <w:szCs w:val="36"/>
        </w:rPr>
      </w:pPr>
    </w:p>
    <w:p w:rsidR="003A7A00" w:rsidRDefault="003A7A00" w:rsidP="003A7A00">
      <w:pPr>
        <w:rPr>
          <w:rFonts w:ascii="Times New Roman" w:eastAsia="黑体" w:hAnsi="Times New Roman"/>
          <w:sz w:val="32"/>
          <w:szCs w:val="36"/>
          <w:shd w:val="pct10" w:color="auto" w:fill="FFFFFF"/>
        </w:rPr>
      </w:pPr>
      <w:r>
        <w:rPr>
          <w:rFonts w:ascii="Times New Roman" w:eastAsia="黑体" w:hAnsi="Times New Roman" w:hint="eastAsia"/>
          <w:sz w:val="32"/>
          <w:szCs w:val="36"/>
          <w:shd w:val="pct10" w:color="auto" w:fill="FFFFFF"/>
        </w:rPr>
        <w:t>1</w:t>
      </w:r>
      <w:r>
        <w:rPr>
          <w:rFonts w:ascii="Times New Roman" w:eastAsia="黑体" w:hAnsi="Times New Roman"/>
          <w:sz w:val="32"/>
          <w:szCs w:val="36"/>
          <w:shd w:val="pct10" w:color="auto" w:fill="FFFFFF"/>
        </w:rPr>
        <w:t>. XXXXXX……………………………………………………</w:t>
      </w:r>
      <w:r>
        <w:rPr>
          <w:rFonts w:ascii="Times New Roman" w:eastAsia="黑体" w:hAnsi="Times New Roman" w:hint="eastAsia"/>
          <w:sz w:val="32"/>
          <w:szCs w:val="36"/>
          <w:shd w:val="pct10" w:color="auto" w:fill="FFFFFF"/>
        </w:rPr>
        <w:t>a</w:t>
      </w:r>
    </w:p>
    <w:p w:rsidR="003A7A00" w:rsidRDefault="003A7A00" w:rsidP="003A7A00">
      <w:pPr>
        <w:rPr>
          <w:rFonts w:ascii="Times New Roman" w:eastAsia="黑体" w:hAnsi="Times New Roman"/>
          <w:sz w:val="32"/>
          <w:szCs w:val="36"/>
          <w:shd w:val="pct10" w:color="auto" w:fill="FFFFFF"/>
        </w:rPr>
      </w:pPr>
      <w:r>
        <w:rPr>
          <w:rFonts w:ascii="Times New Roman" w:eastAsia="黑体" w:hAnsi="Times New Roman"/>
          <w:sz w:val="32"/>
          <w:szCs w:val="36"/>
          <w:shd w:val="pct10" w:color="auto" w:fill="FFFFFF"/>
        </w:rPr>
        <w:t>2. XXXXX……………………………………………...............</w:t>
      </w:r>
      <w:r>
        <w:rPr>
          <w:rFonts w:ascii="Times New Roman" w:eastAsia="黑体" w:hAnsi="Times New Roman" w:hint="eastAsia"/>
          <w:sz w:val="32"/>
          <w:szCs w:val="36"/>
          <w:shd w:val="pct10" w:color="auto" w:fill="FFFFFF"/>
        </w:rPr>
        <w:t>b</w:t>
      </w:r>
    </w:p>
    <w:p w:rsidR="003A7A00" w:rsidRDefault="003A7A00" w:rsidP="003A7A00">
      <w:pPr>
        <w:rPr>
          <w:rFonts w:ascii="Times New Roman" w:eastAsia="黑体" w:hAnsi="Times New Roman"/>
          <w:sz w:val="32"/>
          <w:szCs w:val="36"/>
          <w:shd w:val="pct10" w:color="auto" w:fill="FFFFFF"/>
        </w:rPr>
      </w:pPr>
      <w:r>
        <w:rPr>
          <w:rFonts w:ascii="Times New Roman" w:eastAsia="黑体" w:hAnsi="Times New Roman"/>
          <w:sz w:val="32"/>
          <w:szCs w:val="36"/>
          <w:shd w:val="pct10" w:color="auto" w:fill="FFFFFF"/>
        </w:rPr>
        <w:t>3. XXXXXX……………………………………………………</w:t>
      </w:r>
      <w:r>
        <w:rPr>
          <w:rFonts w:ascii="Times New Roman" w:eastAsia="黑体" w:hAnsi="Times New Roman" w:hint="eastAsia"/>
          <w:sz w:val="32"/>
          <w:szCs w:val="36"/>
          <w:shd w:val="pct10" w:color="auto" w:fill="FFFFFF"/>
        </w:rPr>
        <w:t>c</w:t>
      </w:r>
    </w:p>
    <w:p w:rsidR="003A7A00" w:rsidRDefault="003A7A00" w:rsidP="003A7A00">
      <w:pPr>
        <w:rPr>
          <w:rFonts w:ascii="Times New Roman" w:eastAsia="黑体" w:hAnsi="Times New Roman"/>
          <w:sz w:val="36"/>
          <w:szCs w:val="36"/>
          <w:shd w:val="pct10" w:color="auto" w:fill="FFFFFF"/>
        </w:rPr>
      </w:pPr>
      <w:r>
        <w:rPr>
          <w:rFonts w:ascii="Times New Roman" w:eastAsia="黑体" w:hAnsi="Times New Roman"/>
          <w:sz w:val="36"/>
          <w:szCs w:val="36"/>
          <w:shd w:val="pct10" w:color="auto" w:fill="FFFFFF"/>
        </w:rPr>
        <w:t>……</w:t>
      </w:r>
      <w:r>
        <w:rPr>
          <w:rFonts w:ascii="Times New Roman" w:eastAsia="黑体" w:hAnsi="Times New Roman" w:hint="eastAsia"/>
          <w:sz w:val="36"/>
          <w:szCs w:val="36"/>
          <w:shd w:val="pct10" w:color="auto" w:fill="FFFFFF"/>
        </w:rPr>
        <w:t>..........................</w:t>
      </w:r>
    </w:p>
    <w:p w:rsidR="003A7A00" w:rsidRDefault="003A7A00" w:rsidP="003A7A00">
      <w:pPr>
        <w:jc w:val="center"/>
        <w:rPr>
          <w:rFonts w:ascii="Times New Roman" w:eastAsia="黑体" w:hAnsi="Times New Roman"/>
          <w:sz w:val="36"/>
          <w:szCs w:val="36"/>
        </w:rPr>
      </w:pPr>
      <w:r>
        <w:rPr>
          <w:rFonts w:ascii="Times New Roman" w:eastAsia="黑体" w:hAnsi="Times New Roman"/>
          <w:sz w:val="36"/>
          <w:szCs w:val="36"/>
        </w:rPr>
        <w:br w:type="page"/>
      </w:r>
      <w:r>
        <w:rPr>
          <w:rFonts w:ascii="Times New Roman" w:eastAsia="黑体" w:hAnsi="Times New Roman" w:hint="eastAsia"/>
          <w:sz w:val="36"/>
          <w:szCs w:val="36"/>
        </w:rPr>
        <w:t>标准名称</w:t>
      </w:r>
    </w:p>
    <w:p w:rsidR="003A7A00" w:rsidRDefault="003A7A00" w:rsidP="003A7A00">
      <w:pPr>
        <w:pStyle w:val="a"/>
        <w:spacing w:before="312" w:after="312"/>
      </w:pPr>
      <w:bookmarkStart w:id="29" w:name="_Toc24884218"/>
      <w:bookmarkStart w:id="30" w:name="_Toc26986771"/>
      <w:bookmarkStart w:id="31" w:name="_Toc17233325"/>
      <w:bookmarkStart w:id="32" w:name="_Toc26718930"/>
      <w:bookmarkStart w:id="33" w:name="_Toc26986530"/>
      <w:bookmarkStart w:id="34" w:name="_Toc26648465"/>
      <w:bookmarkStart w:id="35" w:name="_Toc24884211"/>
      <w:bookmarkStart w:id="36" w:name="_Toc17233333"/>
      <w:r>
        <w:rPr>
          <w:rFonts w:hint="eastAsia"/>
        </w:rPr>
        <w:t>范围</w:t>
      </w:r>
      <w:bookmarkEnd w:id="29"/>
      <w:bookmarkEnd w:id="30"/>
      <w:bookmarkEnd w:id="31"/>
      <w:bookmarkEnd w:id="32"/>
      <w:bookmarkEnd w:id="33"/>
      <w:bookmarkEnd w:id="34"/>
      <w:bookmarkEnd w:id="35"/>
      <w:bookmarkEnd w:id="36"/>
    </w:p>
    <w:p w:rsidR="003A7A00" w:rsidRDefault="003A7A00" w:rsidP="003A7A00">
      <w:pPr>
        <w:pStyle w:val="aa"/>
        <w:ind w:firstLine="420"/>
      </w:pPr>
      <w:bookmarkStart w:id="37" w:name="_Toc17233326"/>
      <w:bookmarkStart w:id="38" w:name="_Toc17233334"/>
      <w:bookmarkStart w:id="39" w:name="_Toc24884219"/>
      <w:bookmarkStart w:id="40" w:name="_Toc24884212"/>
      <w:bookmarkStart w:id="41" w:name="_Toc26648466"/>
    </w:p>
    <w:p w:rsidR="003A7A00" w:rsidRDefault="003A7A00" w:rsidP="003A7A00">
      <w:pPr>
        <w:pStyle w:val="a"/>
        <w:spacing w:before="312" w:after="312"/>
      </w:pPr>
      <w:bookmarkStart w:id="42" w:name="_Toc26986531"/>
      <w:bookmarkStart w:id="43" w:name="_Toc26986772"/>
      <w:bookmarkStart w:id="44" w:name="_Toc26718931"/>
      <w:r>
        <w:rPr>
          <w:rFonts w:hint="eastAsia"/>
        </w:rPr>
        <w:t>规范性引用文件</w:t>
      </w:r>
      <w:bookmarkEnd w:id="37"/>
      <w:bookmarkEnd w:id="38"/>
      <w:bookmarkEnd w:id="39"/>
      <w:bookmarkEnd w:id="40"/>
      <w:bookmarkEnd w:id="41"/>
      <w:bookmarkEnd w:id="42"/>
      <w:bookmarkEnd w:id="43"/>
      <w:bookmarkEnd w:id="44"/>
    </w:p>
    <w:p w:rsidR="003A7A00" w:rsidRDefault="003A7A00" w:rsidP="003A7A00">
      <w:pPr>
        <w:pStyle w:val="aa"/>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A7A00" w:rsidRDefault="003A7A00" w:rsidP="003A7A00">
      <w:pPr>
        <w:pStyle w:val="aa"/>
        <w:ind w:firstLine="420"/>
      </w:pPr>
    </w:p>
    <w:p w:rsidR="003A7A00" w:rsidRDefault="003A7A00" w:rsidP="003A7A00">
      <w:pPr>
        <w:pStyle w:val="a"/>
        <w:spacing w:before="312" w:after="312"/>
      </w:pPr>
      <w:r>
        <w:rPr>
          <w:rFonts w:hint="eastAsia"/>
          <w:szCs w:val="21"/>
        </w:rPr>
        <w:t>术语和定义</w:t>
      </w:r>
    </w:p>
    <w:p w:rsidR="003A7A00" w:rsidRDefault="003A7A00" w:rsidP="003A7A00">
      <w:pPr>
        <w:pStyle w:val="aa"/>
        <w:ind w:firstLine="420"/>
      </w:pPr>
    </w:p>
    <w:p w:rsidR="003A7A00" w:rsidRDefault="003A7A00" w:rsidP="003A7A00">
      <w:pPr>
        <w:pStyle w:val="a"/>
        <w:spacing w:before="312" w:after="312"/>
      </w:pPr>
    </w:p>
    <w:p w:rsidR="003A7A00" w:rsidRDefault="003A7A00" w:rsidP="003A7A00">
      <w:pPr>
        <w:pStyle w:val="a0"/>
        <w:spacing w:before="156" w:after="156"/>
      </w:pPr>
    </w:p>
    <w:p w:rsidR="003A7A00" w:rsidRDefault="003A7A00" w:rsidP="003A7A00">
      <w:pPr>
        <w:pStyle w:val="aa"/>
        <w:ind w:firstLine="420"/>
      </w:pPr>
    </w:p>
    <w:p w:rsidR="003A7A00" w:rsidRDefault="003A7A00" w:rsidP="003A7A00">
      <w:pPr>
        <w:pStyle w:val="aa"/>
        <w:ind w:firstLine="420"/>
      </w:pPr>
    </w:p>
    <w:p w:rsidR="003A7A00" w:rsidRDefault="003A7A00" w:rsidP="003A7A00">
      <w:pPr>
        <w:adjustRightInd w:val="0"/>
        <w:snapToGrid w:val="0"/>
        <w:spacing w:beforeLines="100" w:before="312" w:line="560" w:lineRule="exact"/>
        <w:contextualSpacing/>
        <w:rPr>
          <w:rFonts w:ascii="Times New Roman" w:eastAsia="方正仿宋_GBK" w:hAnsi="Times New Roman" w:cs="Times New Roman"/>
          <w:kern w:val="0"/>
          <w:sz w:val="32"/>
          <w:szCs w:val="32"/>
          <w:lang w:bidi="ar"/>
        </w:rPr>
      </w:pPr>
    </w:p>
    <w:p w:rsidR="00C96468" w:rsidRDefault="00C96468"/>
    <w:sectPr w:rsidR="00C96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仿宋_GBK">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6E" w:rsidRDefault="003A7A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6E" w:rsidRDefault="003A7A00">
    <w:pPr>
      <w:pStyle w:val="a6"/>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6E" w:rsidRDefault="003A7A00">
    <w:pPr>
      <w:pStyle w:val="a8"/>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6E" w:rsidRDefault="003A7A00">
    <w:pPr>
      <w:pStyle w:val="a8"/>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06E" w:rsidRDefault="003A7A00">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7EB8"/>
    <w:multiLevelType w:val="multilevel"/>
    <w:tmpl w:val="33AC7EB8"/>
    <w:lvl w:ilvl="0">
      <w:start w:val="1"/>
      <w:numFmt w:val="decimal"/>
      <w:lvlText w:val="%1"/>
      <w:lvlJc w:val="left"/>
      <w:pPr>
        <w:tabs>
          <w:tab w:val="left" w:pos="432"/>
        </w:tabs>
        <w:ind w:left="432" w:hanging="432"/>
      </w:pPr>
      <w:rPr>
        <w:rFonts w:cs="Times New Roman"/>
        <w:b/>
        <w:i w:val="0"/>
      </w:rPr>
    </w:lvl>
    <w:lvl w:ilvl="1">
      <w:start w:val="1"/>
      <w:numFmt w:val="decimal"/>
      <w:lvlText w:val="%1.%2"/>
      <w:lvlJc w:val="left"/>
      <w:pPr>
        <w:tabs>
          <w:tab w:val="left" w:pos="360"/>
        </w:tabs>
      </w:pPr>
      <w:rPr>
        <w:rFonts w:cs="Times New Roman"/>
        <w:b/>
        <w:i w:val="0"/>
      </w:rPr>
    </w:lvl>
    <w:lvl w:ilvl="2">
      <w:start w:val="1"/>
      <w:numFmt w:val="decimal"/>
      <w:lvlText w:val="%1.%2.%3"/>
      <w:lvlJc w:val="left"/>
      <w:pPr>
        <w:tabs>
          <w:tab w:val="left" w:pos="720"/>
        </w:tabs>
      </w:pPr>
      <w:rPr>
        <w:rFonts w:cs="Times New Roman"/>
        <w:b/>
        <w:i w:val="0"/>
      </w:rPr>
    </w:lvl>
    <w:lvl w:ilvl="3">
      <w:start w:val="1"/>
      <w:numFmt w:val="decimal"/>
      <w:lvlText w:val="%1.%2.%3.%4"/>
      <w:lvlJc w:val="left"/>
      <w:pPr>
        <w:tabs>
          <w:tab w:val="left" w:pos="1080"/>
        </w:tabs>
      </w:pPr>
      <w:rPr>
        <w:rFonts w:cs="Times New Roman"/>
        <w:b/>
        <w:i w:val="0"/>
      </w:rPr>
    </w:lvl>
    <w:lvl w:ilvl="4">
      <w:start w:val="1"/>
      <w:numFmt w:val="decimal"/>
      <w:lvlText w:val="%1.%2.%3.%4.%5"/>
      <w:lvlJc w:val="left"/>
      <w:pPr>
        <w:tabs>
          <w:tab w:val="left" w:pos="1080"/>
        </w:tabs>
      </w:pPr>
      <w:rPr>
        <w:rFonts w:cs="Times New Roman"/>
        <w:b/>
        <w:i w:val="0"/>
      </w:rPr>
    </w:lvl>
    <w:lvl w:ilvl="5">
      <w:start w:val="1"/>
      <w:numFmt w:val="decimal"/>
      <w:lvlText w:val="%1.%2.%3.%4.%5.%6"/>
      <w:lvlJc w:val="left"/>
      <w:pPr>
        <w:tabs>
          <w:tab w:val="left" w:pos="1440"/>
        </w:tabs>
      </w:pPr>
      <w:rPr>
        <w:rFonts w:cs="Times New Roman"/>
        <w:b/>
        <w:i w:val="0"/>
      </w:rPr>
    </w:lvl>
    <w:lvl w:ilvl="6">
      <w:start w:val="1"/>
      <w:numFmt w:val="decimal"/>
      <w:lvlText w:val="%1.%2.%3.%4.%5.%6.%7"/>
      <w:lvlJc w:val="left"/>
      <w:pPr>
        <w:tabs>
          <w:tab w:val="left" w:pos="1440"/>
        </w:tabs>
      </w:pPr>
      <w:rPr>
        <w:rFonts w:cs="Times New Roman"/>
      </w:rPr>
    </w:lvl>
    <w:lvl w:ilvl="7">
      <w:start w:val="1"/>
      <w:numFmt w:val="decimal"/>
      <w:lvlText w:val="%1.%2.%3.%4.%5.%6.%7.%8"/>
      <w:lvlJc w:val="left"/>
      <w:pPr>
        <w:tabs>
          <w:tab w:val="left" w:pos="1800"/>
        </w:tabs>
      </w:pPr>
      <w:rPr>
        <w:rFonts w:cs="Times New Roman"/>
      </w:rPr>
    </w:lvl>
    <w:lvl w:ilvl="8">
      <w:start w:val="1"/>
      <w:numFmt w:val="decimal"/>
      <w:lvlText w:val="%1.%2.%3.%4.%5.%6.%7.%8.%9"/>
      <w:lvlJc w:val="left"/>
      <w:pPr>
        <w:tabs>
          <w:tab w:val="left" w:pos="1800"/>
        </w:tabs>
      </w:pPr>
      <w:rPr>
        <w:rFonts w:cs="Times New Roman"/>
      </w:rPr>
    </w:lvl>
  </w:abstractNum>
  <w:abstractNum w:abstractNumId="1"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
      <w:suff w:val="nothing"/>
      <w:lvlText w:val="%1%2　"/>
      <w:lvlJc w:val="left"/>
      <w:pPr>
        <w:ind w:left="0" w:firstLine="0"/>
      </w:pPr>
      <w:rPr>
        <w:rFonts w:ascii="黑体" w:eastAsia="黑体" w:hint="eastAsia"/>
        <w:b w:val="0"/>
        <w:i w:val="0"/>
        <w:sz w:val="21"/>
      </w:rPr>
    </w:lvl>
    <w:lvl w:ilvl="2">
      <w:start w:val="1"/>
      <w:numFmt w:val="decimal"/>
      <w:pStyle w:val="a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0"/>
    <w:rsid w:val="003A7A00"/>
    <w:rsid w:val="00C96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C0E2E-E873-48C8-A366-61741FF9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rsid w:val="003A7A00"/>
    <w:pPr>
      <w:widowControl w:val="0"/>
      <w:jc w:val="both"/>
    </w:pPr>
  </w:style>
  <w:style w:type="paragraph" w:styleId="1">
    <w:name w:val="heading 1"/>
    <w:basedOn w:val="a1"/>
    <w:next w:val="a1"/>
    <w:link w:val="10"/>
    <w:uiPriority w:val="11"/>
    <w:qFormat/>
    <w:rsid w:val="003A7A00"/>
    <w:pPr>
      <w:keepNext/>
      <w:jc w:val="left"/>
      <w:outlineLvl w:val="0"/>
    </w:pPr>
    <w:rPr>
      <w:rFonts w:eastAsiaTheme="majorEastAsia" w:cs="Arial"/>
      <w:b/>
      <w:sz w:val="26"/>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uiPriority w:val="11"/>
    <w:rsid w:val="003A7A00"/>
    <w:rPr>
      <w:rFonts w:eastAsiaTheme="majorEastAsia" w:cs="Arial"/>
      <w:b/>
      <w:sz w:val="26"/>
      <w:szCs w:val="28"/>
    </w:rPr>
  </w:style>
  <w:style w:type="paragraph" w:styleId="a6">
    <w:name w:val="footer"/>
    <w:basedOn w:val="a1"/>
    <w:link w:val="a7"/>
    <w:uiPriority w:val="99"/>
    <w:unhideWhenUsed/>
    <w:qFormat/>
    <w:rsid w:val="003A7A00"/>
    <w:pPr>
      <w:tabs>
        <w:tab w:val="center" w:pos="4153"/>
        <w:tab w:val="right" w:pos="8306"/>
      </w:tabs>
      <w:snapToGrid w:val="0"/>
      <w:jc w:val="left"/>
    </w:pPr>
    <w:rPr>
      <w:sz w:val="18"/>
      <w:szCs w:val="18"/>
    </w:rPr>
  </w:style>
  <w:style w:type="character" w:customStyle="1" w:styleId="a7">
    <w:name w:val="页脚 字符"/>
    <w:basedOn w:val="a3"/>
    <w:link w:val="a6"/>
    <w:uiPriority w:val="99"/>
    <w:qFormat/>
    <w:rsid w:val="003A7A00"/>
    <w:rPr>
      <w:sz w:val="18"/>
      <w:szCs w:val="18"/>
    </w:rPr>
  </w:style>
  <w:style w:type="paragraph" w:styleId="a8">
    <w:name w:val="header"/>
    <w:basedOn w:val="a1"/>
    <w:link w:val="a9"/>
    <w:uiPriority w:val="99"/>
    <w:unhideWhenUsed/>
    <w:qFormat/>
    <w:rsid w:val="003A7A0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3"/>
    <w:link w:val="a8"/>
    <w:uiPriority w:val="99"/>
    <w:qFormat/>
    <w:rsid w:val="003A7A00"/>
    <w:rPr>
      <w:sz w:val="18"/>
      <w:szCs w:val="18"/>
    </w:rPr>
  </w:style>
  <w:style w:type="paragraph" w:styleId="11">
    <w:name w:val="toc 1"/>
    <w:basedOn w:val="a1"/>
    <w:next w:val="a1"/>
    <w:uiPriority w:val="39"/>
    <w:qFormat/>
    <w:rsid w:val="003A7A00"/>
    <w:pPr>
      <w:widowControl/>
      <w:spacing w:after="240" w:line="276" w:lineRule="auto"/>
    </w:pPr>
    <w:rPr>
      <w:rFonts w:ascii="Arial" w:hAnsi="Arial"/>
      <w:b/>
      <w:kern w:val="0"/>
      <w:sz w:val="22"/>
      <w:lang w:val="en-GB" w:eastAsia="en-US"/>
    </w:rPr>
  </w:style>
  <w:style w:type="paragraph" w:customStyle="1" w:styleId="zzCopyright">
    <w:name w:val="zzCopyright"/>
    <w:basedOn w:val="a1"/>
    <w:next w:val="a1"/>
    <w:semiHidden/>
    <w:qFormat/>
    <w:rsid w:val="003A7A00"/>
    <w:pPr>
      <w:widowControl/>
      <w:pBdr>
        <w:top w:val="single" w:sz="4" w:space="1" w:color="0000FF"/>
        <w:left w:val="single" w:sz="4" w:space="4" w:color="0000FF"/>
        <w:bottom w:val="single" w:sz="4" w:space="1" w:color="0000FF"/>
        <w:right w:val="single" w:sz="4" w:space="4" w:color="0000FF"/>
      </w:pBdr>
      <w:tabs>
        <w:tab w:val="left" w:pos="514"/>
        <w:tab w:val="left" w:pos="9623"/>
      </w:tabs>
      <w:spacing w:after="240" w:line="240" w:lineRule="atLeast"/>
      <w:ind w:left="284" w:right="284"/>
    </w:pPr>
    <w:rPr>
      <w:rFonts w:ascii="Arial" w:eastAsia="MS Mincho" w:hAnsi="Arial"/>
      <w:color w:val="0000FF"/>
      <w:kern w:val="0"/>
      <w:sz w:val="22"/>
      <w:szCs w:val="20"/>
      <w:lang w:val="en-GB" w:eastAsia="ja-JP"/>
    </w:rPr>
  </w:style>
  <w:style w:type="paragraph" w:customStyle="1" w:styleId="zzSTDTitle">
    <w:name w:val="zzSTDTitle"/>
    <w:basedOn w:val="a1"/>
    <w:next w:val="a1"/>
    <w:semiHidden/>
    <w:qFormat/>
    <w:rsid w:val="003A7A00"/>
    <w:pPr>
      <w:widowControl/>
      <w:tabs>
        <w:tab w:val="left" w:pos="403"/>
      </w:tabs>
      <w:suppressAutoHyphens/>
      <w:spacing w:before="400" w:after="760" w:line="350" w:lineRule="exact"/>
      <w:jc w:val="left"/>
    </w:pPr>
    <w:rPr>
      <w:rFonts w:ascii="Cambria" w:hAnsi="Cambria"/>
      <w:b/>
      <w:color w:val="0000FF"/>
      <w:kern w:val="0"/>
      <w:sz w:val="32"/>
      <w:lang w:val="en-GB" w:eastAsia="en-US"/>
    </w:rPr>
  </w:style>
  <w:style w:type="paragraph" w:customStyle="1" w:styleId="TermNum">
    <w:name w:val="TermNum"/>
    <w:basedOn w:val="a1"/>
    <w:next w:val="Terms"/>
    <w:uiPriority w:val="7"/>
    <w:qFormat/>
    <w:rsid w:val="003A7A00"/>
    <w:pPr>
      <w:keepNext/>
      <w:widowControl/>
      <w:tabs>
        <w:tab w:val="left" w:pos="403"/>
      </w:tabs>
      <w:spacing w:line="240" w:lineRule="atLeast"/>
      <w:jc w:val="left"/>
    </w:pPr>
    <w:rPr>
      <w:rFonts w:ascii="Cambria" w:hAnsi="Cambria"/>
      <w:b/>
      <w:kern w:val="0"/>
      <w:sz w:val="22"/>
      <w:lang w:val="en-GB" w:eastAsia="en-US"/>
    </w:rPr>
  </w:style>
  <w:style w:type="paragraph" w:customStyle="1" w:styleId="Terms">
    <w:name w:val="Term(s)"/>
    <w:basedOn w:val="a1"/>
    <w:next w:val="Definition"/>
    <w:uiPriority w:val="8"/>
    <w:qFormat/>
    <w:rsid w:val="003A7A00"/>
    <w:pPr>
      <w:keepNext/>
      <w:widowControl/>
      <w:tabs>
        <w:tab w:val="left" w:pos="403"/>
      </w:tabs>
      <w:suppressAutoHyphens/>
      <w:spacing w:line="240" w:lineRule="atLeast"/>
      <w:jc w:val="left"/>
    </w:pPr>
    <w:rPr>
      <w:rFonts w:ascii="Cambria" w:hAnsi="Cambria"/>
      <w:b/>
      <w:kern w:val="0"/>
      <w:sz w:val="22"/>
      <w:lang w:val="en-GB" w:eastAsia="en-US"/>
    </w:rPr>
  </w:style>
  <w:style w:type="paragraph" w:customStyle="1" w:styleId="Definition">
    <w:name w:val="Definition"/>
    <w:basedOn w:val="a1"/>
    <w:uiPriority w:val="9"/>
    <w:qFormat/>
    <w:rsid w:val="003A7A00"/>
    <w:pPr>
      <w:widowControl/>
      <w:tabs>
        <w:tab w:val="left" w:pos="403"/>
      </w:tabs>
      <w:spacing w:after="240" w:line="240" w:lineRule="atLeast"/>
    </w:pPr>
    <w:rPr>
      <w:rFonts w:ascii="Cambria" w:hAnsi="Cambria"/>
      <w:kern w:val="0"/>
      <w:sz w:val="22"/>
      <w:lang w:val="en-GB" w:eastAsia="en-US"/>
    </w:rPr>
  </w:style>
  <w:style w:type="paragraph" w:customStyle="1" w:styleId="a">
    <w:name w:val="标准文件_章标题"/>
    <w:next w:val="aa"/>
    <w:rsid w:val="003A7A00"/>
    <w:pPr>
      <w:numPr>
        <w:ilvl w:val="1"/>
        <w:numId w:val="1"/>
      </w:numPr>
      <w:spacing w:beforeLines="100" w:before="100" w:afterLines="100" w:after="100"/>
      <w:jc w:val="both"/>
      <w:outlineLvl w:val="0"/>
    </w:pPr>
    <w:rPr>
      <w:rFonts w:ascii="黑体" w:eastAsia="黑体" w:hAnsi="Times New Roman" w:cs="Times New Roman"/>
      <w:kern w:val="0"/>
      <w:szCs w:val="20"/>
    </w:rPr>
  </w:style>
  <w:style w:type="paragraph" w:customStyle="1" w:styleId="aa">
    <w:name w:val="标准文件_段"/>
    <w:qFormat/>
    <w:rsid w:val="003A7A00"/>
    <w:pPr>
      <w:autoSpaceDE w:val="0"/>
      <w:autoSpaceDN w:val="0"/>
      <w:ind w:firstLineChars="200" w:firstLine="200"/>
      <w:jc w:val="both"/>
    </w:pPr>
    <w:rPr>
      <w:rFonts w:ascii="宋体" w:eastAsia="宋体" w:hAnsi="Times New Roman" w:cs="Times New Roman"/>
      <w:kern w:val="0"/>
      <w:szCs w:val="20"/>
    </w:rPr>
  </w:style>
  <w:style w:type="paragraph" w:customStyle="1" w:styleId="a0">
    <w:name w:val="标准文件_一级条标题"/>
    <w:basedOn w:val="a"/>
    <w:next w:val="aa"/>
    <w:qFormat/>
    <w:rsid w:val="003A7A00"/>
    <w:pPr>
      <w:numPr>
        <w:ilvl w:val="2"/>
      </w:numPr>
      <w:spacing w:beforeLines="50" w:before="50" w:afterLines="50" w:after="50"/>
      <w:outlineLvl w:val="1"/>
    </w:pPr>
  </w:style>
  <w:style w:type="paragraph" w:styleId="a2">
    <w:name w:val="Body Text"/>
    <w:basedOn w:val="a1"/>
    <w:link w:val="ab"/>
    <w:uiPriority w:val="99"/>
    <w:semiHidden/>
    <w:unhideWhenUsed/>
    <w:rsid w:val="003A7A00"/>
    <w:pPr>
      <w:spacing w:after="120"/>
    </w:pPr>
  </w:style>
  <w:style w:type="character" w:customStyle="1" w:styleId="ab">
    <w:name w:val="正文文本 字符"/>
    <w:basedOn w:val="a3"/>
    <w:link w:val="a2"/>
    <w:uiPriority w:val="99"/>
    <w:semiHidden/>
    <w:rsid w:val="003A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2023-11-09T01:33:00Z</dcterms:created>
  <dcterms:modified xsi:type="dcterms:W3CDTF">2023-11-09T01:34:00Z</dcterms:modified>
</cp:coreProperties>
</file>