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rPr>
          <w:rFonts w:ascii="宋体" w:hAnsi="宋体" w:cs="宋体"/>
          <w:color w:val="333333"/>
          <w:sz w:val="24"/>
          <w:szCs w:val="24"/>
        </w:rPr>
      </w:pPr>
      <w:r>
        <w:rPr>
          <w:rStyle w:val="4"/>
          <w:rFonts w:ascii="宋体" w:hAnsi="宋体"/>
          <w:b w:val="0"/>
          <w:color w:val="000000"/>
          <w:sz w:val="24"/>
          <w:szCs w:val="24"/>
        </w:rPr>
        <w:t>附件</w:t>
      </w:r>
      <w:r>
        <w:rPr>
          <w:rStyle w:val="4"/>
          <w:rFonts w:hint="eastAsia" w:ascii="宋体" w:hAnsi="宋体"/>
          <w:b w:val="0"/>
          <w:color w:val="000000"/>
          <w:sz w:val="24"/>
          <w:szCs w:val="24"/>
        </w:rPr>
        <w:t>2：</w:t>
      </w:r>
      <w:r>
        <w:rPr>
          <w:rFonts w:hint="eastAsia" w:ascii="宋体" w:hAnsi="宋体"/>
          <w:b/>
          <w:color w:val="333333"/>
          <w:sz w:val="24"/>
          <w:szCs w:val="24"/>
        </w:rPr>
        <w:t xml:space="preserve"> 2</w:t>
      </w:r>
      <w:r>
        <w:rPr>
          <w:rFonts w:ascii="宋体" w:hAnsi="宋体"/>
          <w:b/>
          <w:color w:val="333333"/>
          <w:sz w:val="24"/>
          <w:szCs w:val="24"/>
        </w:rPr>
        <w:t>024（</w:t>
      </w:r>
      <w:r>
        <w:rPr>
          <w:rFonts w:hint="eastAsia" w:ascii="宋体" w:hAnsi="宋体"/>
          <w:color w:val="333333"/>
          <w:sz w:val="24"/>
          <w:szCs w:val="24"/>
        </w:rPr>
        <w:t>第6</w:t>
      </w:r>
      <w:r>
        <w:rPr>
          <w:rFonts w:hint="eastAsia" w:ascii="宋体" w:hAnsi="宋体" w:cs="宋体"/>
          <w:color w:val="333333"/>
          <w:sz w:val="24"/>
          <w:szCs w:val="24"/>
        </w:rPr>
        <w:t>届）抗菌科学与技术论坛墙报模板</w:t>
      </w:r>
    </w:p>
    <w:p>
      <w:pPr>
        <w:adjustRightInd w:val="0"/>
        <w:snapToGrid w:val="0"/>
        <w:rPr>
          <w:rFonts w:ascii="宋体" w:hAnsi="宋体" w:cs="宋体"/>
          <w:color w:val="333333"/>
          <w:sz w:val="24"/>
          <w:szCs w:val="24"/>
        </w:rPr>
      </w:pPr>
    </w:p>
    <w:p>
      <w:pPr>
        <w:adjustRightInd w:val="0"/>
        <w:snapToGrid w:val="0"/>
        <w:rPr>
          <w:rFonts w:hint="eastAsia" w:ascii="Cascadia Mono SemiBold" w:hAnsi="Cascadia Mono SemiBold" w:eastAsia="Cascadia Mono SemiBold"/>
          <w:color w:val="333333"/>
          <w:sz w:val="24"/>
          <w:szCs w:val="24"/>
        </w:rPr>
      </w:pPr>
    </w:p>
    <w:p>
      <w:r>
        <w:rPr>
          <w:rStyle w:val="4"/>
          <w:b/>
          <w:color w:val="000000"/>
          <w:sz w:val="24"/>
          <w:szCs w:val="24"/>
        </w:rPr>
        <w:drawing>
          <wp:inline distT="0" distB="0" distL="114300" distR="114300">
            <wp:extent cx="5686425" cy="7581265"/>
            <wp:effectExtent l="0" t="0" r="9525" b="635"/>
            <wp:docPr id="1" name="图片 1" descr="墙报模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墙报模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scadia Mono SemiBold">
    <w:altName w:val="Courier New"/>
    <w:panose1 w:val="020B0609020000020004"/>
    <w:charset w:val="00"/>
    <w:family w:val="modern"/>
    <w:pitch w:val="default"/>
    <w:sig w:usb0="00000000" w:usb1="00000000" w:usb2="0004002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4MTc0OTViN2NmYmI2OWNlYmNjOGNmMzI2YzM4MDQifQ=="/>
  </w:docVars>
  <w:rsids>
    <w:rsidRoot w:val="03E04A76"/>
    <w:rsid w:val="03E0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mbria Math" w:hAnsi="Cambria Math" w:eastAsia="宋体" w:cs="Cascadia Mono SemiBold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2024-05-11T11:23:00Z</dcterms:created>
  <dc:creator>细雨闲花</dc:creator>
  <cp:lastModifiedBy>细雨闲花</cp:lastModifiedBy>
  <dcterms:modified xsi:type="dcterms:W3CDTF">2024-05-11T11:23:57Z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DDA1E8E7C0D043C0B895023D9704490B_11</vt:lpwstr>
  </property>
</Properties>
</file>